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59" w:rsidRDefault="00991A59" w:rsidP="00991A59">
      <w:pPr>
        <w:pStyle w:val="4"/>
        <w:ind w:right="-284" w:hanging="142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kern w:val="28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kern w:val="28"/>
        </w:rPr>
        <w:t>ПРИЛОЖЕНИЕ 2</w:t>
      </w:r>
    </w:p>
    <w:p w:rsidR="00991A59" w:rsidRDefault="00991A59" w:rsidP="00991A59">
      <w:pPr>
        <w:pStyle w:val="4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ЧТО РАЗРЕШЕНО</w:t>
      </w:r>
    </w:p>
    <w:p w:rsidR="00991A59" w:rsidRDefault="00991A59" w:rsidP="00991A59"/>
    <w:p w:rsidR="00991A59" w:rsidRDefault="00991A59" w:rsidP="00991A59">
      <w:pPr>
        <w:ind w:right="-427"/>
      </w:pPr>
      <w:r>
        <w:t>Можно все, что не запрещено и не ограничено, и соответствует общепринятым нормам поведения.</w:t>
      </w:r>
    </w:p>
    <w:p w:rsidR="00991A59" w:rsidRDefault="00991A59" w:rsidP="00991A59">
      <w:pPr>
        <w:pStyle w:val="4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ЧТО ЗАПРЕЩЕНО</w:t>
      </w:r>
    </w:p>
    <w:p w:rsidR="00991A59" w:rsidRDefault="00991A59" w:rsidP="00991A59">
      <w:pPr>
        <w:pStyle w:val="2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За нарушения этих пунктов дети будут предупреждены, затем отчислены из участия в ПРОЕКТЕ.</w:t>
      </w:r>
    </w:p>
    <w:p w:rsidR="00991A59" w:rsidRDefault="00991A59" w:rsidP="00991A59"/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Нарушать указания вожатого, находясь на Базе Проекта  и во время трансфера до Базы.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Выходить и перемещаться за территорией Базы  без вожатого.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Находиться вне своего номера после отбоя.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Шуметь после отбоя, а также в специально отведенное для общего отдыха время.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 xml:space="preserve">Сквернословить, грубить вожатым, сверстникам и </w:t>
      </w:r>
      <w:bookmarkStart w:id="0" w:name="_GoBack"/>
      <w:bookmarkEnd w:id="0"/>
      <w:r>
        <w:rPr>
          <w:sz w:val="22"/>
          <w:szCs w:val="22"/>
        </w:rPr>
        <w:t>младшим детям, наносить любые телесные повреждения.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Совершать действия, несущие угрозу собственной безопасности,  жизни или здоровью людей.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Позволять себе грубое отношение с имуществом организации, базы, транспорта, приводящее к поломке, неработоспособности оного, или невозможность воспользоваться этим оборудованием. В случаях проявления подобного вандализма – возмещение ущерба за счет родителей.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Совершать действия, несущие угрозу пожарной безопасности.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Пользоваться оборудованием базы и лагеря без разрешения вожатого.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 xml:space="preserve"> Курить, иметь сигареты, зажигалки и спички.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Употреблять и приобретать спиртное всех видов, включая безалкогольное пиво.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Пропагандировать курение, пьянство, наркотики, а также аморальное  поведение.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Уничтожать явно, или совершать действия сомнительного характера в отношении компьютерной информации (файлов), которые могут привести к потере данных и неработоспособности программного обеспечения.</w:t>
      </w:r>
    </w:p>
    <w:p w:rsidR="00991A59" w:rsidRDefault="00991A59" w:rsidP="00991A59">
      <w:pPr>
        <w:ind w:left="720"/>
      </w:pPr>
    </w:p>
    <w:p w:rsidR="00991A59" w:rsidRDefault="00991A59" w:rsidP="00991A59">
      <w:pPr>
        <w:rPr>
          <w:b/>
          <w:sz w:val="22"/>
          <w:szCs w:val="22"/>
        </w:rPr>
      </w:pPr>
      <w:r>
        <w:rPr>
          <w:sz w:val="20"/>
        </w:rPr>
        <w:t xml:space="preserve"> </w:t>
      </w:r>
      <w:r>
        <w:rPr>
          <w:b/>
          <w:sz w:val="22"/>
          <w:szCs w:val="22"/>
        </w:rPr>
        <w:t>При нарушении правил техники безопасности, о которых Ребенок был проинформирован, ответственность за последствия руководство Проекта не несет.</w:t>
      </w:r>
    </w:p>
    <w:p w:rsidR="00991A59" w:rsidRDefault="00991A59" w:rsidP="00991A59">
      <w:pPr>
        <w:pStyle w:val="4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ЗАПРЕЩЕНО БРАТЬ В ПОЕЗДКУ И ИМЕТЬ ПРИ СЕБЕ</w:t>
      </w:r>
    </w:p>
    <w:p w:rsidR="00991A59" w:rsidRDefault="00991A59" w:rsidP="00991A59">
      <w:pPr>
        <w:numPr>
          <w:ilvl w:val="0"/>
          <w:numId w:val="2"/>
        </w:numPr>
        <w:tabs>
          <w:tab w:val="num" w:pos="0"/>
        </w:tabs>
        <w:spacing w:line="276" w:lineRule="auto"/>
        <w:ind w:left="0" w:right="-285" w:hanging="426"/>
        <w:rPr>
          <w:sz w:val="22"/>
          <w:szCs w:val="22"/>
        </w:rPr>
      </w:pPr>
      <w:r>
        <w:rPr>
          <w:sz w:val="22"/>
          <w:szCs w:val="22"/>
        </w:rPr>
        <w:t>Оружие газовое, холодное; горючие и взрывчатые вещества, ножи и острые предметы, за исключением предметов для шитья и личной гигиены.</w:t>
      </w:r>
    </w:p>
    <w:p w:rsidR="00991A59" w:rsidRDefault="00991A59" w:rsidP="00991A59">
      <w:pPr>
        <w:numPr>
          <w:ilvl w:val="0"/>
          <w:numId w:val="2"/>
        </w:numPr>
        <w:tabs>
          <w:tab w:val="num" w:pos="0"/>
        </w:tabs>
        <w:spacing w:line="276" w:lineRule="auto"/>
        <w:ind w:left="0" w:right="-285" w:hanging="426"/>
        <w:rPr>
          <w:sz w:val="22"/>
          <w:szCs w:val="22"/>
        </w:rPr>
      </w:pPr>
      <w:r>
        <w:rPr>
          <w:sz w:val="22"/>
          <w:szCs w:val="22"/>
        </w:rPr>
        <w:t>Предметы самообороны (электрошоковые, газовые приспособления, и проч.).</w:t>
      </w:r>
    </w:p>
    <w:p w:rsidR="00991A59" w:rsidRDefault="00991A59" w:rsidP="00991A59">
      <w:pPr>
        <w:numPr>
          <w:ilvl w:val="0"/>
          <w:numId w:val="2"/>
        </w:numPr>
        <w:tabs>
          <w:tab w:val="num" w:pos="0"/>
        </w:tabs>
        <w:spacing w:line="276" w:lineRule="auto"/>
        <w:ind w:left="0" w:right="-285" w:hanging="426"/>
        <w:rPr>
          <w:sz w:val="22"/>
          <w:szCs w:val="22"/>
        </w:rPr>
      </w:pPr>
      <w:r>
        <w:rPr>
          <w:sz w:val="22"/>
          <w:szCs w:val="22"/>
        </w:rPr>
        <w:t xml:space="preserve">Пиротехнические игрушки (петарды, шутихи и проч.), </w:t>
      </w:r>
      <w:proofErr w:type="spellStart"/>
      <w:r>
        <w:rPr>
          <w:sz w:val="22"/>
          <w:szCs w:val="22"/>
        </w:rPr>
        <w:t>травмоопасное</w:t>
      </w:r>
      <w:proofErr w:type="spellEnd"/>
      <w:r>
        <w:rPr>
          <w:sz w:val="22"/>
          <w:szCs w:val="22"/>
        </w:rPr>
        <w:t xml:space="preserve"> оборудование (</w:t>
      </w:r>
      <w:proofErr w:type="spellStart"/>
      <w:r>
        <w:rPr>
          <w:sz w:val="22"/>
          <w:szCs w:val="22"/>
        </w:rPr>
        <w:t>скейты</w:t>
      </w:r>
      <w:proofErr w:type="spellEnd"/>
      <w:r>
        <w:rPr>
          <w:sz w:val="22"/>
          <w:szCs w:val="22"/>
        </w:rPr>
        <w:t>, роликовые коньки, самокаты и т.п.) и игрушки, стреляющие пластиковыми пулями.</w:t>
      </w:r>
    </w:p>
    <w:p w:rsidR="00991A59" w:rsidRDefault="00991A59" w:rsidP="00991A59">
      <w:pPr>
        <w:numPr>
          <w:ilvl w:val="0"/>
          <w:numId w:val="2"/>
        </w:numPr>
        <w:tabs>
          <w:tab w:val="num" w:pos="0"/>
        </w:tabs>
        <w:spacing w:line="276" w:lineRule="auto"/>
        <w:ind w:left="0" w:right="-285" w:hanging="426"/>
        <w:rPr>
          <w:sz w:val="22"/>
          <w:szCs w:val="22"/>
        </w:rPr>
      </w:pPr>
      <w:r>
        <w:rPr>
          <w:sz w:val="22"/>
          <w:szCs w:val="22"/>
        </w:rPr>
        <w:t>Скоропортящиеся продукты, сигареты, зажигалки, спички и любые виды алкоголя.</w:t>
      </w:r>
    </w:p>
    <w:p w:rsidR="00991A59" w:rsidRDefault="00991A59" w:rsidP="00991A59">
      <w:pPr>
        <w:numPr>
          <w:ilvl w:val="0"/>
          <w:numId w:val="2"/>
        </w:numPr>
        <w:tabs>
          <w:tab w:val="num" w:pos="0"/>
        </w:tabs>
        <w:spacing w:line="276" w:lineRule="auto"/>
        <w:ind w:left="0" w:right="-285" w:hanging="426"/>
        <w:rPr>
          <w:sz w:val="22"/>
          <w:szCs w:val="22"/>
        </w:rPr>
      </w:pPr>
      <w:r>
        <w:rPr>
          <w:sz w:val="22"/>
          <w:szCs w:val="22"/>
        </w:rPr>
        <w:t>Сильнодействующие лекарства. При необходимости применения таких лекарств родители должны передать их вожатому и сообщить условия/график приема.</w:t>
      </w:r>
    </w:p>
    <w:p w:rsidR="00991A59" w:rsidRDefault="00991A59" w:rsidP="00991A59">
      <w:pPr>
        <w:numPr>
          <w:ilvl w:val="0"/>
          <w:numId w:val="2"/>
        </w:numPr>
        <w:tabs>
          <w:tab w:val="num" w:pos="0"/>
        </w:tabs>
        <w:spacing w:line="276" w:lineRule="auto"/>
        <w:ind w:left="0" w:right="-285" w:hanging="426"/>
        <w:rPr>
          <w:sz w:val="22"/>
          <w:szCs w:val="22"/>
        </w:rPr>
      </w:pPr>
      <w:r>
        <w:rPr>
          <w:sz w:val="22"/>
          <w:szCs w:val="22"/>
        </w:rPr>
        <w:t>Печатную, аудио/видео/компьютерную продукцию, содержащую порнографию, а также пропаганду аморального поведения и насилия.</w:t>
      </w:r>
    </w:p>
    <w:p w:rsidR="00991A59" w:rsidRDefault="00991A59" w:rsidP="00991A59">
      <w:pPr>
        <w:numPr>
          <w:ilvl w:val="0"/>
          <w:numId w:val="2"/>
        </w:numPr>
        <w:tabs>
          <w:tab w:val="num" w:pos="0"/>
        </w:tabs>
        <w:spacing w:line="276" w:lineRule="auto"/>
        <w:ind w:left="0" w:right="-285" w:hanging="426"/>
        <w:rPr>
          <w:sz w:val="22"/>
          <w:szCs w:val="22"/>
        </w:rPr>
      </w:pPr>
      <w:r>
        <w:rPr>
          <w:sz w:val="22"/>
          <w:szCs w:val="22"/>
        </w:rPr>
        <w:t>Программное обеспечение для взлома, проникновения и нанесения ущерба компьютерным системам и программному обеспечению.</w:t>
      </w:r>
    </w:p>
    <w:p w:rsidR="00991A59" w:rsidRDefault="00991A59" w:rsidP="00991A59">
      <w:pPr>
        <w:ind w:left="-426" w:right="-427"/>
        <w:rPr>
          <w:b/>
          <w:sz w:val="22"/>
          <w:szCs w:val="22"/>
        </w:rPr>
      </w:pPr>
      <w:r>
        <w:rPr>
          <w:b/>
          <w:sz w:val="22"/>
          <w:szCs w:val="22"/>
        </w:rPr>
        <w:t>Руководство Проекта оставляет за собой право изъятия общественно-опасных предметов и хранение их до конца участия  ребенка в Проекте.</w:t>
      </w:r>
    </w:p>
    <w:p w:rsidR="00991A59" w:rsidRDefault="00991A59" w:rsidP="00991A59">
      <w:pPr>
        <w:pStyle w:val="a3"/>
        <w:ind w:left="-426" w:right="-285"/>
        <w:rPr>
          <w:sz w:val="20"/>
        </w:rPr>
      </w:pPr>
      <w:r>
        <w:rPr>
          <w:sz w:val="20"/>
        </w:rPr>
        <w:t>Попытка получить (купить, «достать») вышеуказанные запрещенные вещи, а также обнаружение их у ребенка на Базе будет считаться грубым нарушением. При ее возникновении  будут оповещены представители ребенка (родители), сам ребенок может быть единовременно предупрежден или отчислен из Проекта, в зависимости от степени тяжести ситуации, без возмещения стоимости неиспользованного времени участия в Проекте.</w:t>
      </w:r>
    </w:p>
    <w:p w:rsidR="00991A59" w:rsidRDefault="00991A59" w:rsidP="00991A59">
      <w:pPr>
        <w:ind w:left="-426" w:right="-427"/>
        <w:jc w:val="both"/>
      </w:pPr>
      <w:r>
        <w:rPr>
          <w:b/>
          <w:bCs/>
          <w:iCs/>
        </w:rPr>
        <w:lastRenderedPageBreak/>
        <w:t>Родитель обязан проинформировать ребенка</w:t>
      </w:r>
      <w:r>
        <w:rPr>
          <w:bCs/>
          <w:iCs/>
        </w:rPr>
        <w:t xml:space="preserve"> о </w:t>
      </w:r>
      <w:r>
        <w:t xml:space="preserve">соблюдении мер собственной безопасности, правил пожарной безопасности, безопасного поведения на воде, выполнения нравственных норм, уважения законов, традиций и национальных обычаев. </w:t>
      </w:r>
    </w:p>
    <w:p w:rsidR="00991A59" w:rsidRDefault="00991A59" w:rsidP="00991A59">
      <w:pPr>
        <w:ind w:left="-426" w:right="-427"/>
        <w:jc w:val="both"/>
        <w:rPr>
          <w:sz w:val="16"/>
          <w:szCs w:val="16"/>
        </w:rPr>
      </w:pPr>
    </w:p>
    <w:p w:rsidR="00991A59" w:rsidRDefault="00991A59" w:rsidP="00991A59">
      <w:pPr>
        <w:pStyle w:val="a3"/>
        <w:ind w:left="-426" w:right="-427"/>
        <w:rPr>
          <w:sz w:val="20"/>
        </w:rPr>
      </w:pPr>
      <w:r>
        <w:rPr>
          <w:b/>
          <w:sz w:val="20"/>
        </w:rPr>
        <w:t>ВАЖНО!!!</w:t>
      </w:r>
      <w:r>
        <w:rPr>
          <w:sz w:val="20"/>
        </w:rPr>
        <w:t xml:space="preserve"> При получении травмы, заболевании, недомогании или по любым другим причинам, подпадающим под действие медицинского страхования, ребенок должен немедленно поставить в известность Вожатого, который обязан принять все необходимые меры для оказания ребенку экстренной медицинской помощи.</w:t>
      </w:r>
    </w:p>
    <w:p w:rsidR="008F2ED6" w:rsidRDefault="00991A59"/>
    <w:sectPr w:rsidR="008F2ED6" w:rsidSect="00991A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9C7"/>
    <w:multiLevelType w:val="hybridMultilevel"/>
    <w:tmpl w:val="70D650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E17FFC"/>
    <w:multiLevelType w:val="hybridMultilevel"/>
    <w:tmpl w:val="3BAA3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90"/>
    <w:rsid w:val="00062590"/>
    <w:rsid w:val="005D2B84"/>
    <w:rsid w:val="00837D2A"/>
    <w:rsid w:val="0099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A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1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1A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91A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1A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A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1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1A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91A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1A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2017-08-02T15:58:00Z</dcterms:created>
  <dcterms:modified xsi:type="dcterms:W3CDTF">2017-08-02T15:58:00Z</dcterms:modified>
</cp:coreProperties>
</file>